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B7" w:rsidRPr="001C60B2" w:rsidRDefault="001C60B2" w:rsidP="001C60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60B2">
        <w:rPr>
          <w:rFonts w:ascii="Times New Roman" w:hAnsi="Times New Roman" w:cs="Times New Roman"/>
          <w:b/>
          <w:bCs/>
          <w:sz w:val="28"/>
          <w:szCs w:val="28"/>
        </w:rPr>
        <w:t>Краткое содержание</w:t>
      </w:r>
      <w:r w:rsidRPr="001C60B2">
        <w:rPr>
          <w:rFonts w:ascii="Times New Roman" w:hAnsi="Times New Roman" w:cs="Times New Roman"/>
          <w:sz w:val="28"/>
          <w:szCs w:val="28"/>
        </w:rPr>
        <w:t xml:space="preserve">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Действующие лица и исполнители: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Т о к т а м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– хан Золотой Орды </w:t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М у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а – полководец хана </w:t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Д ж а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и к е – дочь хана </w:t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Н у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– сын полководца </w:t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В и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– советник хана </w:t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Т и м у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– эмир Самарканда</w:t>
      </w:r>
      <w:proofErr w:type="gramStart"/>
      <w:r w:rsidRPr="001C60B2">
        <w:rPr>
          <w:rFonts w:ascii="Times New Roman" w:hAnsi="Times New Roman" w:cs="Times New Roman"/>
          <w:sz w:val="28"/>
          <w:szCs w:val="28"/>
        </w:rPr>
        <w:t xml:space="preserve"> </w:t>
      </w:r>
      <w:r w:rsidRPr="001C60B2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1C60B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  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а  Б а т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я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П Е Р В Ы Й А К Т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r w:rsidRPr="001C60B2">
        <w:rPr>
          <w:rFonts w:ascii="Times New Roman" w:hAnsi="Times New Roman" w:cs="Times New Roman"/>
          <w:sz w:val="28"/>
          <w:szCs w:val="28"/>
        </w:rPr>
        <w:br/>
        <w:t>Пролог</w:t>
      </w:r>
      <w:proofErr w:type="gramStart"/>
      <w:r w:rsidRPr="001C60B2">
        <w:rPr>
          <w:rFonts w:ascii="Times New Roman" w:hAnsi="Times New Roman" w:cs="Times New Roman"/>
          <w:sz w:val="28"/>
          <w:szCs w:val="28"/>
        </w:rPr>
        <w:t xml:space="preserve">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r w:rsidRPr="001C60B2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1C60B2">
        <w:rPr>
          <w:rFonts w:ascii="Times New Roman" w:hAnsi="Times New Roman" w:cs="Times New Roman"/>
          <w:sz w:val="28"/>
          <w:szCs w:val="28"/>
        </w:rPr>
        <w:t xml:space="preserve">о необъятным просторам своих владений бродит встревоженный Дух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Батыйхана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, таская за собой Арбу судьбы могущественной и богатой Золотой Орды. </w:t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Появляются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Токтамыш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– хан Золотой Орды, его советник Визирь и Мурза – непобедимый полководец хана. Дух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Батыйхана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ещё раз напоминает им об их ответственности за благополучие созданного им великого государства. </w:t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Здесь же забавляются девочка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- дочь хана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Токтамыша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и мальчик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- сын полководца Мурзы, которые растут и воспитываются при ханском </w:t>
      </w:r>
      <w:proofErr w:type="gramStart"/>
      <w:r w:rsidRPr="001C60B2">
        <w:rPr>
          <w:rFonts w:ascii="Times New Roman" w:hAnsi="Times New Roman" w:cs="Times New Roman"/>
          <w:sz w:val="28"/>
          <w:szCs w:val="28"/>
        </w:rPr>
        <w:t>дворе</w:t>
      </w:r>
      <w:proofErr w:type="gramEnd"/>
      <w:r w:rsidRPr="001C60B2">
        <w:rPr>
          <w:rFonts w:ascii="Times New Roman" w:hAnsi="Times New Roman" w:cs="Times New Roman"/>
          <w:sz w:val="28"/>
          <w:szCs w:val="28"/>
        </w:rPr>
        <w:t xml:space="preserve">. </w:t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А между тем на отдалённых окраинах ханства усиливается очередная междоусобная война. </w:t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Дух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Батыйхана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обеспокоен: сохранится ли его государство и кому достанется власть, символом которой является золотой шлем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Батыйхана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. Умный и коварный Визирь давно мечтает прибрать власть в Золотой Орде к своим рукам, и он замышляет зло...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Первая картина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Парк у дворца хана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Токтамыша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. Красавица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веселится со своими подружками. К ним присоединяется молодой богатырь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. Юноша и девушка </w:t>
      </w:r>
      <w:proofErr w:type="gramStart"/>
      <w:r w:rsidRPr="001C60B2">
        <w:rPr>
          <w:rFonts w:ascii="Times New Roman" w:hAnsi="Times New Roman" w:cs="Times New Roman"/>
          <w:sz w:val="28"/>
          <w:szCs w:val="28"/>
        </w:rPr>
        <w:t>влюблены</w:t>
      </w:r>
      <w:proofErr w:type="gramEnd"/>
      <w:r w:rsidRPr="001C60B2">
        <w:rPr>
          <w:rFonts w:ascii="Times New Roman" w:hAnsi="Times New Roman" w:cs="Times New Roman"/>
          <w:sz w:val="28"/>
          <w:szCs w:val="28"/>
        </w:rPr>
        <w:t xml:space="preserve"> друг в друга. </w:t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За ними наблюдает вездесущий Визирь, который тоже мечтает жениться на дочери хана и таким образом ещё больше приблизиться к трону.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r w:rsidRPr="001C60B2">
        <w:rPr>
          <w:rFonts w:ascii="Times New Roman" w:hAnsi="Times New Roman" w:cs="Times New Roman"/>
          <w:sz w:val="28"/>
          <w:szCs w:val="28"/>
        </w:rPr>
        <w:lastRenderedPageBreak/>
        <w:t xml:space="preserve">С похода с очередной победой возвращается войско Мурзы. Первым его встречает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. Отец видит, как возмужал его сын и стал настоящим воином и достойным женихом. За встречей отца и сына не спускает глаз коварный Визирь.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Вторая картина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Дворец хана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Токтамыша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. В честь победителей хан устраивает пышный приём. Мурза преподносит хану богатые дары-трофеи и просит у него руки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для своего сына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Нурадина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. Хан соглашается. Но Визирь, чтобы расстроить свадьбу молодых,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вселюдно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обвиняет Мурзу в том, что он с сыном измышляет переворот и хочет завладеть золотым шлемом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Батыйхана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.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Токтамыш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взбешён. Он приказывает схватить Мурзу. Завязывается бой.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сражается на стороне отца. Мурза с несколькими воинами вырывается из дворца, а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Нурадина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схватывают стражники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Токтамыша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.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Третья картина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Площадь перед дворцом хана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Токтамыша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тоскует-страдает по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Нурадину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C60B2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1C60B2">
        <w:rPr>
          <w:rFonts w:ascii="Times New Roman" w:hAnsi="Times New Roman" w:cs="Times New Roman"/>
          <w:sz w:val="28"/>
          <w:szCs w:val="28"/>
        </w:rPr>
        <w:t xml:space="preserve"> заточен в темнице. </w:t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Пользуясь ситуацией, Визирь вновь пытается добиться у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взаимности, но тщетно. Отвергнутый, он в ярости приходит в темницу к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Нурадину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и сообщает о том, что женится на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.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r w:rsidRPr="001C60B2">
        <w:rPr>
          <w:rFonts w:ascii="Times New Roman" w:hAnsi="Times New Roman" w:cs="Times New Roman"/>
          <w:sz w:val="28"/>
          <w:szCs w:val="28"/>
        </w:rPr>
        <w:br/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В Т О </w:t>
      </w:r>
      <w:proofErr w:type="gramStart"/>
      <w:r w:rsidRPr="001C60B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C60B2">
        <w:rPr>
          <w:rFonts w:ascii="Times New Roman" w:hAnsi="Times New Roman" w:cs="Times New Roman"/>
          <w:sz w:val="28"/>
          <w:szCs w:val="28"/>
        </w:rPr>
        <w:t xml:space="preserve"> О Й А К Т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Четвёртая картина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Дворец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Токтамыша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. Хан размышляет о судьбе своей страны, предательстве лучшего полководца, о судьбе своей дочери. Дух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Батыйхана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витает над ним, но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Токтамыш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отвергает его помощь. </w:t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А умный, коварный Визирь тут как тут - он подсказывает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Токтамышу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хитрую идею: уничтожить Мурзу руками его сына.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Нурадина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приводят во дворец и при </w:t>
      </w:r>
      <w:proofErr w:type="gramStart"/>
      <w:r w:rsidRPr="001C60B2">
        <w:rPr>
          <w:rFonts w:ascii="Times New Roman" w:hAnsi="Times New Roman" w:cs="Times New Roman"/>
          <w:sz w:val="28"/>
          <w:szCs w:val="28"/>
        </w:rPr>
        <w:t>нём</w:t>
      </w:r>
      <w:proofErr w:type="gramEnd"/>
      <w:r w:rsidRPr="001C60B2">
        <w:rPr>
          <w:rFonts w:ascii="Times New Roman" w:hAnsi="Times New Roman" w:cs="Times New Roman"/>
          <w:sz w:val="28"/>
          <w:szCs w:val="28"/>
        </w:rPr>
        <w:t xml:space="preserve"> накрывают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калфак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шлемом Мурзы: это означает, что Мурза посягал на честь ханской дочери.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Нурадину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предлагают убить отца, обещая за это вожделенную награду – женитьбу на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C60B2">
        <w:rPr>
          <w:rFonts w:ascii="Times New Roman" w:hAnsi="Times New Roman" w:cs="Times New Roman"/>
          <w:sz w:val="28"/>
          <w:szCs w:val="28"/>
        </w:rPr>
        <w:t>Ослеплённый</w:t>
      </w:r>
      <w:proofErr w:type="gramEnd"/>
      <w:r w:rsidRPr="001C60B2">
        <w:rPr>
          <w:rFonts w:ascii="Times New Roman" w:hAnsi="Times New Roman" w:cs="Times New Roman"/>
          <w:sz w:val="28"/>
          <w:szCs w:val="28"/>
        </w:rPr>
        <w:t xml:space="preserve"> обещанным счастьем, обуреваемый ревностью и жаждой мести,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соглашается.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r w:rsidRPr="001C60B2">
        <w:rPr>
          <w:rFonts w:ascii="Times New Roman" w:hAnsi="Times New Roman" w:cs="Times New Roman"/>
          <w:sz w:val="28"/>
          <w:szCs w:val="28"/>
        </w:rPr>
        <w:lastRenderedPageBreak/>
        <w:br/>
        <w:t xml:space="preserve">Пятая картина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Дворец Тимура. Наложницы и полонянки разных стран услаждают грозного эмира Самарканда танцами. </w:t>
      </w:r>
      <w:r w:rsidRPr="001C60B2">
        <w:rPr>
          <w:rFonts w:ascii="Times New Roman" w:hAnsi="Times New Roman" w:cs="Times New Roman"/>
          <w:sz w:val="28"/>
          <w:szCs w:val="28"/>
        </w:rPr>
        <w:br/>
        <w:t>Является Мурза с дарами из сокровищниц Золотой Орды и преподносит их Тимуру. Мурза рассказывает всесильному эмиру о коварстве Визиря. Тимур предлагает непобедимому полководцу остаться на службе у него</w:t>
      </w:r>
      <w:proofErr w:type="gramStart"/>
      <w:r w:rsidRPr="001C60B2">
        <w:rPr>
          <w:rFonts w:ascii="Times New Roman" w:hAnsi="Times New Roman" w:cs="Times New Roman"/>
          <w:sz w:val="28"/>
          <w:szCs w:val="28"/>
        </w:rPr>
        <w:t xml:space="preserve">… </w:t>
      </w:r>
      <w:r w:rsidRPr="001C60B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1C60B2">
        <w:rPr>
          <w:rFonts w:ascii="Times New Roman" w:hAnsi="Times New Roman" w:cs="Times New Roman"/>
          <w:sz w:val="28"/>
          <w:szCs w:val="28"/>
        </w:rPr>
        <w:t xml:space="preserve">о дворец Тимур прибыл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. Отец рад такой встрече. Но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угрюм и суров - он неожиданно обвиняет отца в неслыханном грехе и предательстве - в посягательстве на честь его любимой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. Мурза пытается убедить сына в ложности его обвинений. В конце </w:t>
      </w:r>
      <w:proofErr w:type="gramStart"/>
      <w:r w:rsidRPr="001C60B2">
        <w:rPr>
          <w:rFonts w:ascii="Times New Roman" w:hAnsi="Times New Roman" w:cs="Times New Roman"/>
          <w:sz w:val="28"/>
          <w:szCs w:val="28"/>
        </w:rPr>
        <w:t>концов</w:t>
      </w:r>
      <w:proofErr w:type="gramEnd"/>
      <w:r w:rsidRPr="001C60B2">
        <w:rPr>
          <w:rFonts w:ascii="Times New Roman" w:hAnsi="Times New Roman" w:cs="Times New Roman"/>
          <w:sz w:val="28"/>
          <w:szCs w:val="28"/>
        </w:rPr>
        <w:t xml:space="preserve"> он вынужден поклясться на Коране. Мурза и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помирились. </w:t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Мурза просит эмира покарать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Токтамыша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и Визиря за их коварство и предлагает ему вторгнуться в ханство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Токтамыша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и навести там порядок... Мудрый и не менее коварный Тимур соглашается и направляет войско под предводительством Мурзы на Золотую Орду - пусть его извечный соперник хан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Токтамыш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будет уничтожен своим же </w:t>
      </w:r>
      <w:proofErr w:type="gramStart"/>
      <w:r w:rsidRPr="001C60B2">
        <w:rPr>
          <w:rFonts w:ascii="Times New Roman" w:hAnsi="Times New Roman" w:cs="Times New Roman"/>
          <w:sz w:val="28"/>
          <w:szCs w:val="28"/>
        </w:rPr>
        <w:t>приспешником</w:t>
      </w:r>
      <w:proofErr w:type="gramEnd"/>
      <w:r w:rsidRPr="001C60B2">
        <w:rPr>
          <w:rFonts w:ascii="Times New Roman" w:hAnsi="Times New Roman" w:cs="Times New Roman"/>
          <w:sz w:val="28"/>
          <w:szCs w:val="28"/>
        </w:rPr>
        <w:t xml:space="preserve">. </w:t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Дух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Батыйхана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бьётся в отчаянии, предчувствуя гибель основанного им государства.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Шестая картина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Дворец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Токтамыша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. Полным ходом идёт подготовка к помолвке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с Визирем.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в отчаянии, но она не может ослушаться отца. </w:t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Начинается переполох – войско Тимура во главе с Мурзой и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Нурадином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вот-вот захватят дворец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Токтамыша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. Дворцовая челядь бежит,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Токтамыш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60B2">
        <w:rPr>
          <w:rFonts w:ascii="Times New Roman" w:hAnsi="Times New Roman" w:cs="Times New Roman"/>
          <w:sz w:val="28"/>
          <w:szCs w:val="28"/>
        </w:rPr>
        <w:t>исчезает</w:t>
      </w:r>
      <w:proofErr w:type="gramEnd"/>
      <w:r w:rsidRPr="001C60B2">
        <w:rPr>
          <w:rFonts w:ascii="Times New Roman" w:hAnsi="Times New Roman" w:cs="Times New Roman"/>
          <w:sz w:val="28"/>
          <w:szCs w:val="28"/>
        </w:rPr>
        <w:t xml:space="preserve">… Воины Тимура врываются во дворец, круша и сметая всё на своём пути. </w:t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Визирь пытается силой увести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, но она отчаянно сопротивляется, и Визирь убивает её - пусть не достанется никому. </w:t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В это время во дворец врывается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со своими воинами. Завязывается жестокий бой между Визирем и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Нурадином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, в котором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получает смертельную рану. </w:t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Умирающий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прощается с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: перед его глазами пробегают картины детства, в которых они с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счастливо проводили время</w:t>
      </w:r>
      <w:proofErr w:type="gramStart"/>
      <w:r w:rsidRPr="001C60B2">
        <w:rPr>
          <w:rFonts w:ascii="Times New Roman" w:hAnsi="Times New Roman" w:cs="Times New Roman"/>
          <w:sz w:val="28"/>
          <w:szCs w:val="28"/>
        </w:rPr>
        <w:t xml:space="preserve">… </w:t>
      </w:r>
      <w:r w:rsidRPr="001C60B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1C60B2">
        <w:rPr>
          <w:rFonts w:ascii="Times New Roman" w:hAnsi="Times New Roman" w:cs="Times New Roman"/>
          <w:sz w:val="28"/>
          <w:szCs w:val="28"/>
        </w:rPr>
        <w:t>о дворец врывается Мурза и видит злодейство Визиря. Он настигает Визиря и убивает его</w:t>
      </w:r>
      <w:proofErr w:type="gramStart"/>
      <w:r w:rsidRPr="001C60B2">
        <w:rPr>
          <w:rFonts w:ascii="Times New Roman" w:hAnsi="Times New Roman" w:cs="Times New Roman"/>
          <w:sz w:val="28"/>
          <w:szCs w:val="28"/>
        </w:rPr>
        <w:t xml:space="preserve">… </w:t>
      </w:r>
      <w:r w:rsidRPr="001C60B2">
        <w:rPr>
          <w:rFonts w:ascii="Times New Roman" w:hAnsi="Times New Roman" w:cs="Times New Roman"/>
          <w:sz w:val="28"/>
          <w:szCs w:val="28"/>
        </w:rPr>
        <w:br/>
      </w:r>
      <w:r w:rsidRPr="001C60B2">
        <w:rPr>
          <w:rFonts w:ascii="Times New Roman" w:hAnsi="Times New Roman" w:cs="Times New Roman"/>
          <w:sz w:val="28"/>
          <w:szCs w:val="28"/>
        </w:rPr>
        <w:lastRenderedPageBreak/>
        <w:t>О</w:t>
      </w:r>
      <w:proofErr w:type="gramEnd"/>
      <w:r w:rsidRPr="001C60B2">
        <w:rPr>
          <w:rFonts w:ascii="Times New Roman" w:hAnsi="Times New Roman" w:cs="Times New Roman"/>
          <w:sz w:val="28"/>
          <w:szCs w:val="28"/>
        </w:rPr>
        <w:t xml:space="preserve">смотревшись, Мурза вдруг понимает что он натворил: приведя чужеземное войско в свою страну и позволив её ограбить, разрушить, он потерял и сына, и невестку, и Родину… Но уже поздно... </w:t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Тимур торжествует. </w:t>
      </w:r>
      <w:r w:rsidRPr="001C60B2">
        <w:rPr>
          <w:rFonts w:ascii="Times New Roman" w:hAnsi="Times New Roman" w:cs="Times New Roman"/>
          <w:sz w:val="28"/>
          <w:szCs w:val="28"/>
        </w:rPr>
        <w:br/>
        <w:t xml:space="preserve">А в это время Дух </w:t>
      </w:r>
      <w:proofErr w:type="spellStart"/>
      <w:r w:rsidRPr="001C60B2">
        <w:rPr>
          <w:rFonts w:ascii="Times New Roman" w:hAnsi="Times New Roman" w:cs="Times New Roman"/>
          <w:sz w:val="28"/>
          <w:szCs w:val="28"/>
        </w:rPr>
        <w:t>Батыйхана</w:t>
      </w:r>
      <w:proofErr w:type="spellEnd"/>
      <w:r w:rsidRPr="001C60B2">
        <w:rPr>
          <w:rFonts w:ascii="Times New Roman" w:hAnsi="Times New Roman" w:cs="Times New Roman"/>
          <w:sz w:val="28"/>
          <w:szCs w:val="28"/>
        </w:rPr>
        <w:t xml:space="preserve"> пытается собрать в Арбу судьбы осколки ещё недавно великой Золотой Орды...</w:t>
      </w:r>
    </w:p>
    <w:sectPr w:rsidR="00A466B7" w:rsidRPr="001C60B2" w:rsidSect="00A4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0B2"/>
    <w:rsid w:val="001C60B2"/>
    <w:rsid w:val="00852DB0"/>
    <w:rsid w:val="00A46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2013-09-23T11:24:00Z</dcterms:created>
  <dcterms:modified xsi:type="dcterms:W3CDTF">2013-09-23T11:26:00Z</dcterms:modified>
</cp:coreProperties>
</file>